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53A" w14:textId="0C88720D" w:rsidR="00A64DE6" w:rsidRPr="006E2B01" w:rsidRDefault="00212344" w:rsidP="00A64DE6">
      <w:pPr>
        <w:rPr>
          <w:rFonts w:asciiTheme="majorHAnsi" w:hAnsiTheme="majorHAnsi"/>
          <w:b/>
          <w:bCs/>
          <w:sz w:val="36"/>
          <w:szCs w:val="36"/>
          <w:lang w:val="sv-SE"/>
        </w:rPr>
      </w:pPr>
      <w:r w:rsidRPr="006E2B01">
        <w:rPr>
          <w:rFonts w:asciiTheme="majorHAnsi" w:hAnsiTheme="majorHAnsi"/>
          <w:b/>
          <w:sz w:val="36"/>
          <w:szCs w:val="36"/>
          <w:lang w:val="sv-FI" w:bidi="sv-FI"/>
        </w:rPr>
        <w:t>Anvisningar för rörelse- och andningsövningar hemma för patient som haft coronavirusinfektion</w:t>
      </w:r>
    </w:p>
    <w:p w14:paraId="698C0508" w14:textId="77777777" w:rsidR="00212344" w:rsidRPr="006E2B01" w:rsidRDefault="00212344" w:rsidP="00A64DE6">
      <w:pPr>
        <w:rPr>
          <w:sz w:val="24"/>
          <w:szCs w:val="24"/>
          <w:lang w:val="sv-SE"/>
        </w:rPr>
      </w:pPr>
    </w:p>
    <w:p w14:paraId="09D4A91F" w14:textId="54F41690" w:rsidR="00830DA9" w:rsidRPr="006E2B01" w:rsidRDefault="00830DA9" w:rsidP="00830DA9">
      <w:pPr>
        <w:rPr>
          <w:b/>
          <w:bCs/>
          <w:sz w:val="28"/>
          <w:szCs w:val="28"/>
        </w:rPr>
      </w:pPr>
      <w:r w:rsidRPr="006E2B01">
        <w:rPr>
          <w:b/>
          <w:sz w:val="28"/>
          <w:szCs w:val="28"/>
          <w:lang w:val="sv-FI" w:bidi="sv-FI"/>
        </w:rPr>
        <w:t>Ökad aktivitet</w:t>
      </w:r>
    </w:p>
    <w:p w14:paraId="6B3853C1" w14:textId="748C26BD" w:rsidR="00E37D07" w:rsidRPr="006E2B01" w:rsidRDefault="00E37D07" w:rsidP="00830DA9">
      <w:pPr>
        <w:rPr>
          <w:b/>
          <w:bCs/>
          <w:sz w:val="28"/>
          <w:szCs w:val="28"/>
        </w:rPr>
      </w:pPr>
    </w:p>
    <w:p w14:paraId="41CB8B26" w14:textId="505C4B53" w:rsidR="00512AB3" w:rsidRPr="006E2B01" w:rsidRDefault="00F12574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sv-SE"/>
        </w:rPr>
      </w:pPr>
      <w:r w:rsidRPr="006E2B01">
        <w:rPr>
          <w:noProof/>
          <w:color w:val="FF0000"/>
          <w:sz w:val="24"/>
          <w:szCs w:val="24"/>
          <w:lang w:val="sv-FI" w:bidi="sv-FI"/>
        </w:rPr>
        <w:drawing>
          <wp:anchor distT="0" distB="0" distL="114300" distR="114300" simplePos="0" relativeHeight="251658240" behindDoc="0" locked="0" layoutInCell="1" allowOverlap="1" wp14:anchorId="40112944" wp14:editId="31232A8F">
            <wp:simplePos x="0" y="0"/>
            <wp:positionH relativeFrom="column">
              <wp:posOffset>3709035</wp:posOffset>
            </wp:positionH>
            <wp:positionV relativeFrom="paragraph">
              <wp:posOffset>33655</wp:posOffset>
            </wp:positionV>
            <wp:extent cx="2419350" cy="135763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oli-istuva-asen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00C" w:rsidRPr="006E2B01">
        <w:rPr>
          <w:sz w:val="24"/>
          <w:szCs w:val="24"/>
          <w:lang w:val="sv-FI" w:bidi="sv-FI"/>
        </w:rPr>
        <w:t>En lunginfektion minskar lungornas syreupptagningsförmåga och därigenom funktionsförmågan. Sängläge kan för sin del försämra allmäntillståndet och muskelstyrkan. Undvik att ligga till sängs för mycket och vila exempelvis i ett halvsittande läge i en vinkel på ca 30–60 grader. Det är ofta också lättare att andas i en halvsittande ställning.</w:t>
      </w:r>
    </w:p>
    <w:p w14:paraId="580F1AE9" w14:textId="77777777" w:rsidR="00FE332A" w:rsidRPr="006E2B01" w:rsidRDefault="00FE332A" w:rsidP="00FE332A">
      <w:pPr>
        <w:pStyle w:val="Luettelokappale"/>
        <w:rPr>
          <w:sz w:val="24"/>
          <w:szCs w:val="24"/>
          <w:lang w:val="sv-SE"/>
        </w:rPr>
      </w:pPr>
    </w:p>
    <w:p w14:paraId="3BB8604F" w14:textId="7673EB19" w:rsidR="00AD7B6D" w:rsidRPr="006E2B01" w:rsidRDefault="00830DA9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sv-SE"/>
        </w:rPr>
      </w:pPr>
      <w:r w:rsidRPr="006E2B01">
        <w:rPr>
          <w:sz w:val="24"/>
          <w:szCs w:val="24"/>
          <w:lang w:val="sv-FI" w:bidi="sv-FI"/>
        </w:rPr>
        <w:t xml:space="preserve">Sträva efter att gå upp regelbundet och växla vila och rörelse. I början av rehabiliteringen räcker det ofta att röra sig hemma och att utföra lätta hushållssysslor.  </w:t>
      </w:r>
    </w:p>
    <w:p w14:paraId="3BCE2C19" w14:textId="77777777" w:rsidR="00F12574" w:rsidRPr="006E2B01" w:rsidRDefault="00F12574" w:rsidP="00F12574">
      <w:pPr>
        <w:pStyle w:val="Luettelokappale"/>
        <w:rPr>
          <w:sz w:val="24"/>
          <w:szCs w:val="24"/>
          <w:lang w:val="sv-SE"/>
        </w:rPr>
      </w:pPr>
    </w:p>
    <w:p w14:paraId="06BB2741" w14:textId="086F95B0" w:rsidR="000227E3" w:rsidRPr="006E2B01" w:rsidRDefault="00350D76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sv-SE"/>
        </w:rPr>
      </w:pPr>
      <w:r w:rsidRPr="006E2B01">
        <w:rPr>
          <w:sz w:val="24"/>
          <w:szCs w:val="24"/>
          <w:lang w:val="sv-FI" w:bidi="sv-FI"/>
        </w:rPr>
        <w:t>Öka ansträngningen gradvis allteftersom återhämtningen fortskrider.  Om du till exempel är van att trampa en motionscykel hemma, trampa korta stunder i början med lätt motstånd, öka gradvis tramptiden och öka först därefter motståndet.</w:t>
      </w:r>
    </w:p>
    <w:p w14:paraId="63FC0C3C" w14:textId="77777777" w:rsidR="00F12574" w:rsidRPr="006E2B01" w:rsidRDefault="00F12574" w:rsidP="00F12574">
      <w:pPr>
        <w:pStyle w:val="Luettelokappale"/>
        <w:rPr>
          <w:rFonts w:eastAsiaTheme="minorEastAsia"/>
          <w:color w:val="auto"/>
          <w:sz w:val="24"/>
          <w:szCs w:val="24"/>
          <w:lang w:val="sv-SE"/>
        </w:rPr>
      </w:pPr>
    </w:p>
    <w:p w14:paraId="672F91D7" w14:textId="6F7E8688" w:rsidR="00DC05A1" w:rsidRPr="006E2B01" w:rsidRDefault="00912D29" w:rsidP="00912D29">
      <w:pPr>
        <w:pStyle w:val="Luettelokappale"/>
        <w:numPr>
          <w:ilvl w:val="0"/>
          <w:numId w:val="41"/>
        </w:numPr>
        <w:rPr>
          <w:rFonts w:eastAsiaTheme="minorEastAsia"/>
          <w:color w:val="auto"/>
          <w:sz w:val="24"/>
          <w:szCs w:val="24"/>
          <w:lang w:val="sv-SE"/>
        </w:rPr>
      </w:pPr>
      <w:r w:rsidRPr="006E2B01">
        <w:rPr>
          <w:color w:val="auto"/>
          <w:sz w:val="24"/>
          <w:szCs w:val="24"/>
          <w:lang w:val="sv-FI" w:bidi="sv-FI"/>
        </w:rPr>
        <w:t>Om din isolering är över och du kan lämna hemmet, då är promenad och stavgång bra sätt att träna konditionen. Öka först antalet promenader, sedan sträckan och till slut hastigheten.</w:t>
      </w:r>
    </w:p>
    <w:p w14:paraId="693795DB" w14:textId="77777777" w:rsidR="00F12574" w:rsidRPr="006E2B01" w:rsidRDefault="00F12574" w:rsidP="00F12574">
      <w:pPr>
        <w:pStyle w:val="Luettelokappale"/>
        <w:rPr>
          <w:sz w:val="24"/>
          <w:szCs w:val="24"/>
          <w:lang w:val="sv-SE"/>
        </w:rPr>
      </w:pPr>
    </w:p>
    <w:p w14:paraId="6F429906" w14:textId="2C02244E" w:rsidR="00830DA9" w:rsidRPr="006E2B01" w:rsidRDefault="00912D29" w:rsidP="00912D29">
      <w:pPr>
        <w:pStyle w:val="Luettelokappale"/>
        <w:numPr>
          <w:ilvl w:val="0"/>
          <w:numId w:val="41"/>
        </w:numPr>
        <w:rPr>
          <w:sz w:val="24"/>
          <w:szCs w:val="24"/>
          <w:lang w:val="sv-SE"/>
        </w:rPr>
      </w:pPr>
      <w:r w:rsidRPr="006E2B01">
        <w:rPr>
          <w:b/>
          <w:color w:val="auto"/>
          <w:sz w:val="24"/>
          <w:szCs w:val="24"/>
          <w:lang w:val="sv-FI" w:bidi="sv-FI"/>
        </w:rPr>
        <w:t>Kraftig fysisk ansträngning bör undvikas så länge du har symptom.</w:t>
      </w:r>
    </w:p>
    <w:p w14:paraId="16520D58" w14:textId="77777777" w:rsidR="00F12574" w:rsidRPr="006E2B01" w:rsidRDefault="00F12574" w:rsidP="00F12574">
      <w:pPr>
        <w:pStyle w:val="Luettelokappale"/>
        <w:rPr>
          <w:sz w:val="24"/>
          <w:szCs w:val="24"/>
          <w:lang w:val="sv-SE"/>
        </w:rPr>
      </w:pPr>
    </w:p>
    <w:p w14:paraId="0FAACA73" w14:textId="084EECF4" w:rsidR="006077A9" w:rsidRPr="006E2B01" w:rsidRDefault="006077A9" w:rsidP="006077A9">
      <w:pPr>
        <w:rPr>
          <w:b/>
          <w:bCs/>
          <w:sz w:val="28"/>
          <w:szCs w:val="28"/>
        </w:rPr>
      </w:pPr>
      <w:r w:rsidRPr="006E2B01">
        <w:rPr>
          <w:b/>
          <w:sz w:val="28"/>
          <w:szCs w:val="28"/>
          <w:lang w:val="sv-FI" w:bidi="sv-FI"/>
        </w:rPr>
        <w:t>Andningsövningar</w:t>
      </w:r>
    </w:p>
    <w:p w14:paraId="26254E55" w14:textId="2B67B046" w:rsidR="006077A9" w:rsidRPr="006E2B01" w:rsidRDefault="006077A9" w:rsidP="006077A9">
      <w:pPr>
        <w:rPr>
          <w:sz w:val="24"/>
          <w:szCs w:val="24"/>
        </w:rPr>
      </w:pPr>
    </w:p>
    <w:p w14:paraId="59340303" w14:textId="4C6F71CB" w:rsidR="00342BC0" w:rsidRPr="006E2B01" w:rsidRDefault="001D30D9" w:rsidP="00342BC0">
      <w:pPr>
        <w:pStyle w:val="Luettelokappale"/>
        <w:numPr>
          <w:ilvl w:val="0"/>
          <w:numId w:val="40"/>
        </w:numPr>
        <w:rPr>
          <w:sz w:val="24"/>
          <w:szCs w:val="24"/>
          <w:lang w:val="sv-SE"/>
        </w:rPr>
      </w:pPr>
      <w:r w:rsidRPr="006E2B01">
        <w:rPr>
          <w:noProof/>
          <w:color w:val="E83363" w:themeColor="background2"/>
          <w:sz w:val="24"/>
          <w:szCs w:val="24"/>
          <w:lang w:val="sv-FI" w:bidi="sv-FI"/>
        </w:rPr>
        <w:drawing>
          <wp:anchor distT="0" distB="0" distL="114300" distR="114300" simplePos="0" relativeHeight="251658241" behindDoc="0" locked="0" layoutInCell="1" allowOverlap="1" wp14:anchorId="69E97D6B" wp14:editId="1A0FD4AA">
            <wp:simplePos x="0" y="0"/>
            <wp:positionH relativeFrom="column">
              <wp:posOffset>4090035</wp:posOffset>
            </wp:positionH>
            <wp:positionV relativeFrom="paragraph">
              <wp:posOffset>5715</wp:posOffset>
            </wp:positionV>
            <wp:extent cx="1924050" cy="143446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jurinasento istu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10" w:rsidRPr="006E2B01">
        <w:rPr>
          <w:sz w:val="24"/>
          <w:szCs w:val="24"/>
          <w:lang w:val="sv-FI" w:bidi="sv-FI"/>
        </w:rPr>
        <w:t>Efter sjukdom kan andningen fortfarande kännas tung och det kan förekomma slem. Förarpositionen hjälper till att lugna och fördjupa andningen och öka lungventilationen.</w:t>
      </w:r>
    </w:p>
    <w:p w14:paraId="6A6D562E" w14:textId="77777777" w:rsidR="009C1908" w:rsidRPr="006E2B01" w:rsidRDefault="009C1908" w:rsidP="009C1908">
      <w:pPr>
        <w:pStyle w:val="Luettelokappale"/>
        <w:rPr>
          <w:sz w:val="24"/>
          <w:szCs w:val="24"/>
          <w:lang w:val="sv-SE"/>
        </w:rPr>
      </w:pPr>
    </w:p>
    <w:p w14:paraId="0832957A" w14:textId="0AC61257" w:rsidR="006077A9" w:rsidRPr="006E2B01" w:rsidRDefault="009F1642" w:rsidP="006077A9">
      <w:pPr>
        <w:pStyle w:val="Luettelokappale"/>
        <w:numPr>
          <w:ilvl w:val="0"/>
          <w:numId w:val="40"/>
        </w:numPr>
        <w:rPr>
          <w:sz w:val="24"/>
          <w:szCs w:val="24"/>
        </w:rPr>
      </w:pPr>
      <w:r w:rsidRPr="006E2B01">
        <w:rPr>
          <w:sz w:val="24"/>
          <w:szCs w:val="24"/>
          <w:lang w:val="sv-FI" w:bidi="sv-FI"/>
        </w:rPr>
        <w:t>Lugna ner andningen genom att andas in lugnt genom näsan, försök att hålla axlarna avslappnade. Låt utandningsluften strömma mellan läpparna av egen kraft.</w:t>
      </w:r>
    </w:p>
    <w:p w14:paraId="6BBA56BD" w14:textId="1E237523" w:rsidR="009C1908" w:rsidRPr="006E2B01" w:rsidRDefault="009C1908" w:rsidP="009C1908">
      <w:pPr>
        <w:pStyle w:val="Luettelokappale"/>
        <w:rPr>
          <w:rStyle w:val="normaltextrun"/>
          <w:sz w:val="24"/>
          <w:szCs w:val="24"/>
        </w:rPr>
      </w:pPr>
    </w:p>
    <w:p w14:paraId="7B9E9D0E" w14:textId="0A68D6DC" w:rsidR="00E93FCA" w:rsidRPr="006E2B01" w:rsidRDefault="008A3AEE" w:rsidP="00E853EC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lang w:val="sv-SE"/>
        </w:rPr>
      </w:pPr>
      <w:r w:rsidRPr="006E2B01">
        <w:rPr>
          <w:rStyle w:val="normaltextrun"/>
          <w:rFonts w:ascii="Georgia" w:eastAsia="Georgia" w:hAnsi="Georgia" w:cs="Georgia"/>
          <w:lang w:val="sv-FI" w:bidi="sv-FI"/>
        </w:rPr>
        <w:t>Fördjupa andningen och du kan känna rörelsen i mellangärdet genom att hålla handen på övre delen av magen: handen höjer sig under inandning och sänker sig under utandning.</w:t>
      </w:r>
    </w:p>
    <w:p w14:paraId="313CA6B2" w14:textId="4EFF1A68" w:rsidR="001545DA" w:rsidRPr="006E2B01" w:rsidRDefault="00E853EC" w:rsidP="00F1257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6E2B01">
        <w:rPr>
          <w:rStyle w:val="normaltextrun"/>
          <w:rFonts w:ascii="Georgia" w:eastAsia="Georgia" w:hAnsi="Georgia" w:cs="Georgia"/>
          <w:lang w:val="sv-FI" w:bidi="sv-FI"/>
        </w:rPr>
        <w:t>Kom ihåg god hosthygien, dvs. hosta i en näsduk och bortvänd från andra. Intensifierad andning lyfter lätt upp slem.</w:t>
      </w:r>
    </w:p>
    <w:p w14:paraId="2BA4E8D1" w14:textId="77777777" w:rsidR="009C1908" w:rsidRPr="006E2B01" w:rsidRDefault="009C1908" w:rsidP="009C190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</w:rPr>
      </w:pPr>
    </w:p>
    <w:p w14:paraId="2D25601C" w14:textId="0AB828F6" w:rsidR="2DB4E955" w:rsidRPr="006E2B01" w:rsidRDefault="1B778C81" w:rsidP="0039097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lang w:val="sv-SE"/>
        </w:rPr>
      </w:pPr>
      <w:r w:rsidRPr="006E2B01">
        <w:rPr>
          <w:rStyle w:val="eop"/>
          <w:rFonts w:ascii="Georgia" w:eastAsia="Georgia" w:hAnsi="Georgia" w:cs="Georgia"/>
          <w:lang w:val="sv-FI" w:bidi="sv-FI"/>
        </w:rPr>
        <w:t xml:space="preserve">När du kan röra dig som tidigare och andningen inte känns jobbig är det inte längre nödvändigt att göra andningsövningar. </w:t>
      </w:r>
    </w:p>
    <w:p w14:paraId="6E301C99" w14:textId="46C6166A" w:rsidR="00096795" w:rsidRPr="006E2B01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lang w:val="sv-SE"/>
        </w:rPr>
      </w:pPr>
    </w:p>
    <w:p w14:paraId="3856ABA9" w14:textId="1B020FF6" w:rsidR="00096795" w:rsidRPr="006E2B01" w:rsidRDefault="00342BC0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val="sv-SE" w:eastAsia="fi-FI" w:bidi="ar-SA"/>
        </w:rPr>
      </w:pPr>
      <w:r w:rsidRPr="006E2B01">
        <w:rPr>
          <w:rStyle w:val="eop"/>
          <w:rFonts w:ascii="Georgia" w:eastAsia="Times New Roman" w:hAnsi="Georgia" w:cs="Times New Roman"/>
          <w:color w:val="auto"/>
          <w:sz w:val="24"/>
          <w:szCs w:val="24"/>
          <w:lang w:val="sv-FI" w:bidi="sv-FI"/>
        </w:rPr>
        <w:t>Följ alltid individuella anvisningar som du får. Om du känner att du behöver ytterligare vägledning för återhämtningen, kontakta primärvården i din kommun.</w:t>
      </w:r>
    </w:p>
    <w:p w14:paraId="392B1EF8" w14:textId="77777777" w:rsidR="008821EC" w:rsidRPr="006E2B01" w:rsidRDefault="008821EC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val="sv-SE" w:eastAsia="fi-FI" w:bidi="ar-SA"/>
        </w:rPr>
      </w:pPr>
    </w:p>
    <w:p w14:paraId="45B704CD" w14:textId="194007E3" w:rsidR="00096795" w:rsidRPr="006E2B01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lang w:val="sv-SE"/>
        </w:rPr>
      </w:pPr>
    </w:p>
    <w:p w14:paraId="595B4135" w14:textId="7ED6306A" w:rsidR="00FE332A" w:rsidRPr="006E2B01" w:rsidRDefault="00390979" w:rsidP="2DB4E955">
      <w:pPr>
        <w:pStyle w:val="Luettelokappale"/>
        <w:ind w:left="0"/>
        <w:rPr>
          <w:sz w:val="24"/>
          <w:szCs w:val="24"/>
          <w:lang w:val="sv-SE"/>
        </w:rPr>
      </w:pPr>
      <w:r w:rsidRPr="006E2B01">
        <w:rPr>
          <w:b/>
          <w:sz w:val="28"/>
          <w:szCs w:val="28"/>
          <w:lang w:val="sv-FI" w:bidi="sv-FI"/>
        </w:rPr>
        <w:t>Videoanvisningar för träning finns i Hälsobyns Rehabiliteringshus: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791"/>
      </w:tblGrid>
      <w:tr w:rsidR="00374AFF" w:rsidRPr="006E2B01" w14:paraId="7AF2298A" w14:textId="77777777" w:rsidTr="00F72D86">
        <w:tc>
          <w:tcPr>
            <w:tcW w:w="7825" w:type="dxa"/>
          </w:tcPr>
          <w:p w14:paraId="66F47E39" w14:textId="77777777" w:rsidR="00374AFF" w:rsidRPr="006E2B01" w:rsidRDefault="00374AFF" w:rsidP="00390979">
            <w:pPr>
              <w:pStyle w:val="Luettelokappale"/>
              <w:ind w:left="0"/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1870" w:type="dxa"/>
          </w:tcPr>
          <w:p w14:paraId="4C9B3FFA" w14:textId="77777777" w:rsidR="00374AFF" w:rsidRPr="006E2B01" w:rsidRDefault="00374AFF" w:rsidP="2DB4E955">
            <w:pPr>
              <w:pStyle w:val="Luettelokappale"/>
              <w:ind w:left="0"/>
              <w:rPr>
                <w:sz w:val="20"/>
                <w:lang w:val="sv-SE" w:eastAsia="fi-FI" w:bidi="ar-SA"/>
              </w:rPr>
            </w:pPr>
          </w:p>
        </w:tc>
      </w:tr>
      <w:tr w:rsidR="00374AFF" w:rsidRPr="006E2B01" w14:paraId="3853DA66" w14:textId="77777777" w:rsidTr="49346B7F">
        <w:tc>
          <w:tcPr>
            <w:tcW w:w="6691" w:type="dxa"/>
          </w:tcPr>
          <w:p w14:paraId="3152A703" w14:textId="67C97ACB" w:rsidR="00374AFF" w:rsidRPr="006E2B01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6E2B01">
              <w:rPr>
                <w:b/>
                <w:sz w:val="24"/>
                <w:szCs w:val="24"/>
              </w:rPr>
              <w:t xml:space="preserve">Ajurinasento /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Förarposition</w:t>
            </w:r>
            <w:proofErr w:type="spellEnd"/>
          </w:p>
          <w:p w14:paraId="37309D87" w14:textId="7DC5DAF1" w:rsidR="00374AFF" w:rsidRPr="006E2B01" w:rsidRDefault="00374AFF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6E2B01">
              <w:rPr>
                <w:sz w:val="24"/>
                <w:szCs w:val="24"/>
              </w:rPr>
              <w:t>KUNTOUTUMISTALO.FI &gt; Kuntoutujalle &gt; Hengitykseen liittyvät ongelmat &gt; Opas hengityksen harjoitteluun &gt; Asennot hengityksen helpottamiseksi &gt;Ajurin asento</w:t>
            </w:r>
          </w:p>
        </w:tc>
        <w:tc>
          <w:tcPr>
            <w:tcW w:w="3004" w:type="dxa"/>
          </w:tcPr>
          <w:p w14:paraId="0C8DC600" w14:textId="284A8FAB" w:rsidR="00374AFF" w:rsidRPr="006E2B01" w:rsidRDefault="00374AFF" w:rsidP="2DB4E955">
            <w:pPr>
              <w:pStyle w:val="Luettelokappale"/>
              <w:ind w:left="0"/>
              <w:rPr>
                <w:noProof/>
                <w:sz w:val="22"/>
                <w:lang w:eastAsia="fi-FI" w:bidi="ar-SA"/>
              </w:rPr>
            </w:pPr>
            <w:r w:rsidRPr="006E2B01">
              <w:rPr>
                <w:noProof/>
                <w:sz w:val="22"/>
                <w:lang w:val="sv-FI" w:bidi="sv-FI"/>
              </w:rPr>
              <w:drawing>
                <wp:inline distT="0" distB="0" distL="0" distR="0" wp14:anchorId="6B6CC77D" wp14:editId="6220F8E8">
                  <wp:extent cx="942975" cy="9429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urin asen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0A66" w14:textId="0B2E5C0B" w:rsidR="00374AFF" w:rsidRPr="006E2B01" w:rsidRDefault="00374AFF" w:rsidP="2DB4E955">
            <w:pPr>
              <w:pStyle w:val="Luettelokappale"/>
              <w:ind w:left="0"/>
              <w:rPr>
                <w:sz w:val="32"/>
                <w:lang w:eastAsia="fi-FI" w:bidi="ar-SA"/>
              </w:rPr>
            </w:pPr>
          </w:p>
        </w:tc>
      </w:tr>
      <w:tr w:rsidR="00390979" w:rsidRPr="006E2B01" w14:paraId="4A559BA2" w14:textId="77777777" w:rsidTr="00390979">
        <w:tc>
          <w:tcPr>
            <w:tcW w:w="6691" w:type="dxa"/>
          </w:tcPr>
          <w:p w14:paraId="39E8785B" w14:textId="75A6FD8D" w:rsidR="00390979" w:rsidRPr="006E2B01" w:rsidRDefault="00630878" w:rsidP="2DB4E955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Puoli-istuva-asento</w:t>
            </w:r>
            <w:r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r>
              <w:rPr>
                <w:b/>
                <w:sz w:val="24"/>
                <w:szCs w:val="24"/>
                <w:lang w:bidi="sv-FI"/>
              </w:rPr>
              <w:t xml:space="preserve">/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Halvsittande</w:t>
            </w:r>
            <w:proofErr w:type="spellEnd"/>
            <w:r w:rsidR="00170126"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ställning</w:t>
            </w:r>
            <w:proofErr w:type="spellEnd"/>
          </w:p>
          <w:p w14:paraId="7488C5DE" w14:textId="441810CB" w:rsidR="00390979" w:rsidRPr="006E2B01" w:rsidRDefault="003F0022" w:rsidP="2DB4E955">
            <w:pPr>
              <w:pStyle w:val="Luettelokappale"/>
              <w:ind w:left="0"/>
              <w:rPr>
                <w:color w:val="FF0000"/>
                <w:sz w:val="24"/>
                <w:szCs w:val="24"/>
              </w:rPr>
            </w:pPr>
            <w:hyperlink r:id="rId14" w:tooltip="REHABILITERINGSHUSET.FI" w:history="1">
              <w:r w:rsidR="008768AA" w:rsidRPr="006E2B01">
                <w:rPr>
                  <w:sz w:val="24"/>
                  <w:szCs w:val="24"/>
                </w:rPr>
                <w:t>KUNTOUTUMISTALO.FI</w:t>
              </w:r>
            </w:hyperlink>
            <w:r w:rsidR="008768AA" w:rsidRPr="006E2B01">
              <w:rPr>
                <w:sz w:val="24"/>
                <w:szCs w:val="24"/>
              </w:rPr>
              <w:t xml:space="preserve"> &gt; </w:t>
            </w:r>
            <w:hyperlink r:id="rId15" w:history="1">
              <w:r w:rsidR="008768AA" w:rsidRPr="006E2B01">
                <w:rPr>
                  <w:sz w:val="24"/>
                  <w:szCs w:val="24"/>
                </w:rPr>
                <w:t>Kuntoutujalle</w:t>
              </w:r>
            </w:hyperlink>
            <w:r w:rsidR="008768AA" w:rsidRPr="006E2B01">
              <w:rPr>
                <w:sz w:val="24"/>
                <w:szCs w:val="24"/>
              </w:rPr>
              <w:t xml:space="preserve"> &gt; </w:t>
            </w:r>
            <w:hyperlink r:id="rId16" w:history="1">
              <w:r w:rsidR="008768AA" w:rsidRPr="006E2B01">
                <w:rPr>
                  <w:sz w:val="24"/>
                  <w:szCs w:val="24"/>
                </w:rPr>
                <w:t>Hengitykseen liittyvät ongelmat</w:t>
              </w:r>
            </w:hyperlink>
            <w:r w:rsidR="008768AA" w:rsidRPr="006E2B01">
              <w:rPr>
                <w:sz w:val="24"/>
                <w:szCs w:val="24"/>
              </w:rPr>
              <w:t xml:space="preserve"> &gt; </w:t>
            </w:r>
            <w:hyperlink r:id="rId17" w:history="1">
              <w:r w:rsidR="008768AA" w:rsidRPr="006E2B01">
                <w:rPr>
                  <w:sz w:val="24"/>
                  <w:szCs w:val="24"/>
                </w:rPr>
                <w:t>Opas hengityksen harjoitteluun</w:t>
              </w:r>
            </w:hyperlink>
            <w:r w:rsidR="008768AA" w:rsidRPr="006E2B01">
              <w:rPr>
                <w:sz w:val="24"/>
                <w:szCs w:val="24"/>
              </w:rPr>
              <w:t xml:space="preserve"> &gt; </w:t>
            </w:r>
            <w:hyperlink r:id="rId18" w:history="1">
              <w:r w:rsidR="008768AA" w:rsidRPr="006E2B01">
                <w:rPr>
                  <w:sz w:val="24"/>
                  <w:szCs w:val="24"/>
                </w:rPr>
                <w:t>Asennot hengityksen helpottamiseksi</w:t>
              </w:r>
            </w:hyperlink>
            <w:r w:rsidR="008768AA" w:rsidRPr="006E2B01">
              <w:rPr>
                <w:sz w:val="24"/>
                <w:szCs w:val="24"/>
              </w:rPr>
              <w:t xml:space="preserve"> &gt; </w:t>
            </w:r>
            <w:hyperlink r:id="rId19" w:history="1">
              <w:r w:rsidR="008768AA" w:rsidRPr="006E2B01">
                <w:rPr>
                  <w:sz w:val="24"/>
                  <w:szCs w:val="24"/>
                </w:rPr>
                <w:t>Puoli-istuva asento</w:t>
              </w:r>
            </w:hyperlink>
          </w:p>
        </w:tc>
        <w:tc>
          <w:tcPr>
            <w:tcW w:w="3004" w:type="dxa"/>
          </w:tcPr>
          <w:p w14:paraId="5C8C1911" w14:textId="34B15D6E" w:rsidR="00390979" w:rsidRPr="006E2B01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6E2B01">
              <w:rPr>
                <w:noProof/>
                <w:sz w:val="22"/>
                <w:lang w:val="sv-FI" w:bidi="sv-FI"/>
              </w:rPr>
              <w:drawing>
                <wp:inline distT="0" distB="0" distL="0" distR="0" wp14:anchorId="12BF9586" wp14:editId="16811B84">
                  <wp:extent cx="942975" cy="942975"/>
                  <wp:effectExtent l="0" t="0" r="9525" b="9525"/>
                  <wp:docPr id="457644231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BC4B1" w14:textId="5D09D062" w:rsidR="00390979" w:rsidRPr="006E2B01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:rsidRPr="006E2B01" w14:paraId="39109495" w14:textId="77777777" w:rsidTr="00390979">
        <w:tc>
          <w:tcPr>
            <w:tcW w:w="6691" w:type="dxa"/>
          </w:tcPr>
          <w:p w14:paraId="59F47879" w14:textId="429ECBBA" w:rsidR="00390979" w:rsidRPr="006E2B01" w:rsidRDefault="00630878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Huulirakohengitys</w:t>
            </w:r>
            <w:r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r>
              <w:rPr>
                <w:b/>
                <w:sz w:val="24"/>
                <w:szCs w:val="24"/>
                <w:lang w:bidi="sv-FI"/>
              </w:rPr>
              <w:t xml:space="preserve">/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Andning</w:t>
            </w:r>
            <w:proofErr w:type="spellEnd"/>
            <w:r w:rsidR="00170126"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mellan</w:t>
            </w:r>
            <w:proofErr w:type="spellEnd"/>
            <w:r w:rsidR="00170126"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läpparna</w:t>
            </w:r>
            <w:proofErr w:type="spellEnd"/>
          </w:p>
          <w:p w14:paraId="51406DD1" w14:textId="651941D8" w:rsidR="00390979" w:rsidRPr="006E2B01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6E2B01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</w:tc>
        <w:tc>
          <w:tcPr>
            <w:tcW w:w="3004" w:type="dxa"/>
          </w:tcPr>
          <w:p w14:paraId="778BE224" w14:textId="682D4414" w:rsidR="00390979" w:rsidRPr="006E2B01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6E2B01">
              <w:rPr>
                <w:noProof/>
                <w:sz w:val="22"/>
                <w:lang w:val="sv-FI" w:bidi="sv-FI"/>
              </w:rPr>
              <w:drawing>
                <wp:inline distT="0" distB="0" distL="0" distR="0" wp14:anchorId="609C358C" wp14:editId="124AE5DB">
                  <wp:extent cx="942975" cy="942975"/>
                  <wp:effectExtent l="0" t="0" r="9525" b="9525"/>
                  <wp:docPr id="1620997472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CE35" w14:textId="05AA7660" w:rsidR="00390979" w:rsidRPr="006E2B01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:rsidRPr="006E2B01" w14:paraId="315ACF35" w14:textId="77777777" w:rsidTr="00374AFF">
        <w:trPr>
          <w:trHeight w:val="1148"/>
        </w:trPr>
        <w:tc>
          <w:tcPr>
            <w:tcW w:w="6691" w:type="dxa"/>
          </w:tcPr>
          <w:p w14:paraId="68421FD6" w14:textId="77777777" w:rsidR="00374AFF" w:rsidRPr="006E2B01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</w:p>
          <w:p w14:paraId="60991DA5" w14:textId="64B17018" w:rsidR="00390979" w:rsidRPr="006E2B01" w:rsidRDefault="00630878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Palleahengitys</w:t>
            </w:r>
            <w:r w:rsidRPr="006E2B01">
              <w:rPr>
                <w:b/>
                <w:sz w:val="24"/>
                <w:szCs w:val="24"/>
                <w:lang w:bidi="sv-FI"/>
              </w:rPr>
              <w:t xml:space="preserve"> </w:t>
            </w:r>
            <w:r>
              <w:rPr>
                <w:b/>
                <w:sz w:val="24"/>
                <w:szCs w:val="24"/>
                <w:lang w:bidi="sv-FI"/>
              </w:rPr>
              <w:t xml:space="preserve">/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Andning</w:t>
            </w:r>
            <w:proofErr w:type="spellEnd"/>
            <w:r w:rsidR="00170126" w:rsidRPr="006E2B01">
              <w:rPr>
                <w:b/>
                <w:sz w:val="24"/>
                <w:szCs w:val="24"/>
                <w:lang w:bidi="sv-FI"/>
              </w:rPr>
              <w:t xml:space="preserve"> i </w:t>
            </w:r>
            <w:proofErr w:type="spellStart"/>
            <w:r w:rsidR="00170126" w:rsidRPr="006E2B01">
              <w:rPr>
                <w:b/>
                <w:sz w:val="24"/>
                <w:szCs w:val="24"/>
                <w:lang w:bidi="sv-FI"/>
              </w:rPr>
              <w:t>mellangärdet</w:t>
            </w:r>
            <w:proofErr w:type="spellEnd"/>
          </w:p>
          <w:p w14:paraId="4C20DCFD" w14:textId="6D1337D4" w:rsidR="00390979" w:rsidRPr="006E2B01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6E2B01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</w:tc>
        <w:tc>
          <w:tcPr>
            <w:tcW w:w="3004" w:type="dxa"/>
          </w:tcPr>
          <w:p w14:paraId="23CAACFB" w14:textId="7442BA16" w:rsidR="00390979" w:rsidRPr="006E2B01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6E2B01">
              <w:rPr>
                <w:noProof/>
                <w:sz w:val="22"/>
                <w:lang w:val="sv-FI" w:bidi="sv-FI"/>
              </w:rPr>
              <w:drawing>
                <wp:inline distT="0" distB="0" distL="0" distR="0" wp14:anchorId="51BFCE4A" wp14:editId="0962E31C">
                  <wp:extent cx="942975" cy="942975"/>
                  <wp:effectExtent l="0" t="0" r="9525" b="9525"/>
                  <wp:docPr id="118269746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22136" w14:textId="66DC63A2" w:rsidR="0026183E" w:rsidRPr="006E2B01" w:rsidRDefault="0026183E" w:rsidP="00F12574">
      <w:pPr>
        <w:rPr>
          <w:sz w:val="32"/>
          <w:szCs w:val="24"/>
        </w:rPr>
      </w:pPr>
    </w:p>
    <w:p w14:paraId="265B7E02" w14:textId="77777777" w:rsidR="00C93B07" w:rsidRPr="006E2B01" w:rsidRDefault="00C93B07" w:rsidP="00845061">
      <w:pPr>
        <w:spacing w:line="240" w:lineRule="auto"/>
        <w:ind w:right="397"/>
        <w:rPr>
          <w:rStyle w:val="Korostus"/>
          <w:i w:val="0"/>
          <w:iCs w:val="0"/>
        </w:rPr>
      </w:pPr>
    </w:p>
    <w:p w14:paraId="2FE72268" w14:textId="3E6E3E5E" w:rsidR="0026183E" w:rsidRPr="006E2B01" w:rsidRDefault="00845061" w:rsidP="00845061">
      <w:pPr>
        <w:spacing w:line="240" w:lineRule="auto"/>
        <w:ind w:right="397"/>
        <w:rPr>
          <w:rFonts w:ascii="Century Gothic" w:hAnsi="Century Gothic"/>
          <w:b/>
          <w:i/>
          <w:color w:val="auto"/>
          <w:sz w:val="16"/>
          <w:szCs w:val="16"/>
          <w:lang w:val="sv-SE"/>
        </w:rPr>
      </w:pPr>
      <w:r w:rsidRPr="006E2B01">
        <w:rPr>
          <w:rStyle w:val="Korostus"/>
          <w:i w:val="0"/>
          <w:lang w:val="sv-FI" w:bidi="sv-FI"/>
        </w:rPr>
        <w:t>Patientanvisning | HUS Internmedicin och rehabilitering, Fysioterapi | Godkänd:</w:t>
      </w:r>
      <w:r w:rsidRPr="006E2B01">
        <w:rPr>
          <w:i/>
          <w:color w:val="auto"/>
          <w:sz w:val="16"/>
          <w:szCs w:val="16"/>
          <w:lang w:val="sv-FI" w:bidi="sv-FI"/>
        </w:rPr>
        <w:t xml:space="preserve"> 24.4.2020 </w:t>
      </w:r>
      <w:r w:rsidRPr="006E2B01">
        <w:rPr>
          <w:rStyle w:val="Korostus"/>
          <w:i w:val="0"/>
          <w:lang w:val="sv-FI" w:bidi="sv-FI"/>
        </w:rPr>
        <w:t>|</w:t>
      </w:r>
      <w:r w:rsidRPr="006E2B01">
        <w:rPr>
          <w:i/>
          <w:sz w:val="16"/>
          <w:szCs w:val="16"/>
          <w:lang w:val="sv-FI" w:bidi="sv-FI"/>
        </w:rPr>
        <w:t xml:space="preserve"> Godkänd av Jari </w:t>
      </w:r>
      <w:proofErr w:type="spellStart"/>
      <w:r w:rsidRPr="006E2B01">
        <w:rPr>
          <w:i/>
          <w:sz w:val="16"/>
          <w:szCs w:val="16"/>
          <w:lang w:val="sv-FI" w:bidi="sv-FI"/>
        </w:rPr>
        <w:t>Arokoski</w:t>
      </w:r>
      <w:proofErr w:type="spellEnd"/>
    </w:p>
    <w:sectPr w:rsidR="0026183E" w:rsidRPr="006E2B01" w:rsidSect="00F12574">
      <w:headerReference w:type="default" r:id="rId23"/>
      <w:headerReference w:type="first" r:id="rId24"/>
      <w:pgSz w:w="11907" w:h="16840" w:code="9"/>
      <w:pgMar w:top="2835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662F" w14:textId="77777777" w:rsidR="009767E3" w:rsidRDefault="009767E3" w:rsidP="00EE1E8E">
      <w:r>
        <w:separator/>
      </w:r>
    </w:p>
  </w:endnote>
  <w:endnote w:type="continuationSeparator" w:id="0">
    <w:p w14:paraId="1675F728" w14:textId="77777777" w:rsidR="009767E3" w:rsidRDefault="009767E3" w:rsidP="00EE1E8E">
      <w:r>
        <w:continuationSeparator/>
      </w:r>
    </w:p>
  </w:endnote>
  <w:endnote w:type="continuationNotice" w:id="1">
    <w:p w14:paraId="3E3480C0" w14:textId="77777777" w:rsidR="009767E3" w:rsidRDefault="009767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54B3" w14:textId="77777777" w:rsidR="009767E3" w:rsidRDefault="009767E3" w:rsidP="00EE1E8E">
      <w:r>
        <w:separator/>
      </w:r>
    </w:p>
  </w:footnote>
  <w:footnote w:type="continuationSeparator" w:id="0">
    <w:p w14:paraId="4E5E673A" w14:textId="77777777" w:rsidR="009767E3" w:rsidRDefault="009767E3" w:rsidP="00EE1E8E">
      <w:r>
        <w:continuationSeparator/>
      </w:r>
    </w:p>
  </w:footnote>
  <w:footnote w:type="continuationNotice" w:id="1">
    <w:p w14:paraId="362A6E85" w14:textId="77777777" w:rsidR="009767E3" w:rsidRDefault="009767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0B8B33B7" w:rsidR="00856771" w:rsidRDefault="009169DE" w:rsidP="00856771">
    <w:pPr>
      <w:pStyle w:val="Yltunniste"/>
    </w:pPr>
    <w:r w:rsidRPr="00E3589D">
      <w:rPr>
        <w:lang w:val="sv-FI" w:bidi="sv-FI"/>
      </w:rPr>
      <w:tab/>
    </w:r>
    <w:r w:rsidRPr="00E3589D">
      <w:rPr>
        <w:lang w:val="sv-FI" w:bidi="sv-FI"/>
      </w:rPr>
      <w:tab/>
    </w:r>
    <w:r w:rsidR="00080F01" w:rsidRPr="00080F01">
      <w:rPr>
        <w:noProof/>
        <w:lang w:val="sv-FI" w:bidi="sv-F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DAFB82" id="Group 8" o:spid="_x0000_s1026" style="position:absolute;margin-left:56.7pt;margin-top:43.1pt;width:93pt;height:42.5pt;z-index:25165824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rPr>
        <w:lang w:val="sv-FI" w:bidi="sv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9D3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C34A0A"/>
    <w:multiLevelType w:val="multilevel"/>
    <w:tmpl w:val="43B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55C4602"/>
    <w:multiLevelType w:val="multilevel"/>
    <w:tmpl w:val="223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007A"/>
    <w:multiLevelType w:val="hybridMultilevel"/>
    <w:tmpl w:val="5B2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36"/>
  </w:num>
  <w:num w:numId="19">
    <w:abstractNumId w:val="34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8"/>
  </w:num>
  <w:num w:numId="37">
    <w:abstractNumId w:val="30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12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9"/>
    <w:rsid w:val="00007C10"/>
    <w:rsid w:val="00011789"/>
    <w:rsid w:val="00016252"/>
    <w:rsid w:val="00017A48"/>
    <w:rsid w:val="000227E3"/>
    <w:rsid w:val="00025BA9"/>
    <w:rsid w:val="00075EDE"/>
    <w:rsid w:val="00076FF2"/>
    <w:rsid w:val="00080525"/>
    <w:rsid w:val="00080F01"/>
    <w:rsid w:val="00095181"/>
    <w:rsid w:val="00096795"/>
    <w:rsid w:val="000A1FA4"/>
    <w:rsid w:val="000A66B7"/>
    <w:rsid w:val="000A745A"/>
    <w:rsid w:val="000B4A9D"/>
    <w:rsid w:val="000C33A0"/>
    <w:rsid w:val="000C649B"/>
    <w:rsid w:val="000D7E4F"/>
    <w:rsid w:val="000E7641"/>
    <w:rsid w:val="000F0DA3"/>
    <w:rsid w:val="00106220"/>
    <w:rsid w:val="0011284C"/>
    <w:rsid w:val="00113443"/>
    <w:rsid w:val="00117732"/>
    <w:rsid w:val="00122596"/>
    <w:rsid w:val="00122AED"/>
    <w:rsid w:val="00123113"/>
    <w:rsid w:val="001237B6"/>
    <w:rsid w:val="00132C29"/>
    <w:rsid w:val="0015212C"/>
    <w:rsid w:val="001545DA"/>
    <w:rsid w:val="00154632"/>
    <w:rsid w:val="001550EB"/>
    <w:rsid w:val="001566FB"/>
    <w:rsid w:val="001620DB"/>
    <w:rsid w:val="001667B6"/>
    <w:rsid w:val="00167263"/>
    <w:rsid w:val="00170126"/>
    <w:rsid w:val="00173457"/>
    <w:rsid w:val="00177F83"/>
    <w:rsid w:val="00184A74"/>
    <w:rsid w:val="00185555"/>
    <w:rsid w:val="001928DB"/>
    <w:rsid w:val="001960F9"/>
    <w:rsid w:val="001A6124"/>
    <w:rsid w:val="001B44D7"/>
    <w:rsid w:val="001B6E41"/>
    <w:rsid w:val="001C2042"/>
    <w:rsid w:val="001D30D9"/>
    <w:rsid w:val="001D46BC"/>
    <w:rsid w:val="001D5AE9"/>
    <w:rsid w:val="001E5E2E"/>
    <w:rsid w:val="002063C5"/>
    <w:rsid w:val="00212344"/>
    <w:rsid w:val="00246C0D"/>
    <w:rsid w:val="00254CF4"/>
    <w:rsid w:val="00255861"/>
    <w:rsid w:val="002567E9"/>
    <w:rsid w:val="00261702"/>
    <w:rsid w:val="0026183E"/>
    <w:rsid w:val="0027703B"/>
    <w:rsid w:val="0029573E"/>
    <w:rsid w:val="00295CFF"/>
    <w:rsid w:val="0029611C"/>
    <w:rsid w:val="002A32B5"/>
    <w:rsid w:val="002A5463"/>
    <w:rsid w:val="002B0DEB"/>
    <w:rsid w:val="002C65FB"/>
    <w:rsid w:val="002E07F7"/>
    <w:rsid w:val="002E36E5"/>
    <w:rsid w:val="00301810"/>
    <w:rsid w:val="00311FBF"/>
    <w:rsid w:val="00324C61"/>
    <w:rsid w:val="00331B7D"/>
    <w:rsid w:val="00340474"/>
    <w:rsid w:val="00340DA7"/>
    <w:rsid w:val="00342BC0"/>
    <w:rsid w:val="0035087E"/>
    <w:rsid w:val="00350D76"/>
    <w:rsid w:val="00355779"/>
    <w:rsid w:val="00361611"/>
    <w:rsid w:val="00374AFF"/>
    <w:rsid w:val="00375EF3"/>
    <w:rsid w:val="00382269"/>
    <w:rsid w:val="00390979"/>
    <w:rsid w:val="0039159C"/>
    <w:rsid w:val="0039329E"/>
    <w:rsid w:val="003934DE"/>
    <w:rsid w:val="003A5772"/>
    <w:rsid w:val="003B0467"/>
    <w:rsid w:val="003C1362"/>
    <w:rsid w:val="003D7190"/>
    <w:rsid w:val="003E05ED"/>
    <w:rsid w:val="003E488D"/>
    <w:rsid w:val="003E6A9F"/>
    <w:rsid w:val="003F0022"/>
    <w:rsid w:val="003F6754"/>
    <w:rsid w:val="003F7A98"/>
    <w:rsid w:val="004020EC"/>
    <w:rsid w:val="0040252B"/>
    <w:rsid w:val="0041276C"/>
    <w:rsid w:val="004127BA"/>
    <w:rsid w:val="004161AA"/>
    <w:rsid w:val="004221F5"/>
    <w:rsid w:val="004243A0"/>
    <w:rsid w:val="00424EDF"/>
    <w:rsid w:val="00426825"/>
    <w:rsid w:val="00427025"/>
    <w:rsid w:val="00430C97"/>
    <w:rsid w:val="00432CC7"/>
    <w:rsid w:val="00440DEE"/>
    <w:rsid w:val="00444CBF"/>
    <w:rsid w:val="00453D92"/>
    <w:rsid w:val="00462895"/>
    <w:rsid w:val="004668D8"/>
    <w:rsid w:val="0046700C"/>
    <w:rsid w:val="00471060"/>
    <w:rsid w:val="00476045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4FFE"/>
    <w:rsid w:val="004C5C2E"/>
    <w:rsid w:val="004D4440"/>
    <w:rsid w:val="004D4AE4"/>
    <w:rsid w:val="00512AB3"/>
    <w:rsid w:val="00515D79"/>
    <w:rsid w:val="0052328E"/>
    <w:rsid w:val="00525359"/>
    <w:rsid w:val="00557AE0"/>
    <w:rsid w:val="00560B32"/>
    <w:rsid w:val="00564FEF"/>
    <w:rsid w:val="00572884"/>
    <w:rsid w:val="005907DD"/>
    <w:rsid w:val="00590D49"/>
    <w:rsid w:val="005955D9"/>
    <w:rsid w:val="00596585"/>
    <w:rsid w:val="005A4450"/>
    <w:rsid w:val="005A5124"/>
    <w:rsid w:val="005B0BDF"/>
    <w:rsid w:val="005B481F"/>
    <w:rsid w:val="005B655F"/>
    <w:rsid w:val="005B7F4E"/>
    <w:rsid w:val="005C0D8C"/>
    <w:rsid w:val="005C2712"/>
    <w:rsid w:val="005D53D4"/>
    <w:rsid w:val="005D5446"/>
    <w:rsid w:val="005E3A70"/>
    <w:rsid w:val="005E7A1C"/>
    <w:rsid w:val="005F0FB7"/>
    <w:rsid w:val="005F1CAB"/>
    <w:rsid w:val="005F2DD3"/>
    <w:rsid w:val="005F3EEA"/>
    <w:rsid w:val="0060068F"/>
    <w:rsid w:val="00601643"/>
    <w:rsid w:val="006039AA"/>
    <w:rsid w:val="006051EC"/>
    <w:rsid w:val="00605C70"/>
    <w:rsid w:val="006077A9"/>
    <w:rsid w:val="00614F34"/>
    <w:rsid w:val="006159EF"/>
    <w:rsid w:val="00624C59"/>
    <w:rsid w:val="00625D4B"/>
    <w:rsid w:val="00630878"/>
    <w:rsid w:val="0063583A"/>
    <w:rsid w:val="0064279F"/>
    <w:rsid w:val="00643B1C"/>
    <w:rsid w:val="00644AD0"/>
    <w:rsid w:val="00645FE5"/>
    <w:rsid w:val="006525F2"/>
    <w:rsid w:val="00654F57"/>
    <w:rsid w:val="0066268E"/>
    <w:rsid w:val="00671A9A"/>
    <w:rsid w:val="00683499"/>
    <w:rsid w:val="006848E6"/>
    <w:rsid w:val="00684CAF"/>
    <w:rsid w:val="00687400"/>
    <w:rsid w:val="00694ECE"/>
    <w:rsid w:val="006A2640"/>
    <w:rsid w:val="006A77A6"/>
    <w:rsid w:val="006B72B6"/>
    <w:rsid w:val="006C065B"/>
    <w:rsid w:val="006D183B"/>
    <w:rsid w:val="006D1C4A"/>
    <w:rsid w:val="006D45DF"/>
    <w:rsid w:val="006E0B4A"/>
    <w:rsid w:val="006E2B01"/>
    <w:rsid w:val="006E427F"/>
    <w:rsid w:val="006E666F"/>
    <w:rsid w:val="006F2279"/>
    <w:rsid w:val="006F3950"/>
    <w:rsid w:val="00702A8B"/>
    <w:rsid w:val="00716A4D"/>
    <w:rsid w:val="00724EA0"/>
    <w:rsid w:val="00744288"/>
    <w:rsid w:val="0074593F"/>
    <w:rsid w:val="00746CE8"/>
    <w:rsid w:val="00761553"/>
    <w:rsid w:val="0076349C"/>
    <w:rsid w:val="00766578"/>
    <w:rsid w:val="00767081"/>
    <w:rsid w:val="00775212"/>
    <w:rsid w:val="00784D6F"/>
    <w:rsid w:val="0078509E"/>
    <w:rsid w:val="007B3193"/>
    <w:rsid w:val="007C0B28"/>
    <w:rsid w:val="007C48D2"/>
    <w:rsid w:val="007C62BD"/>
    <w:rsid w:val="007C6FB7"/>
    <w:rsid w:val="007D09C0"/>
    <w:rsid w:val="007E26B3"/>
    <w:rsid w:val="007E2F99"/>
    <w:rsid w:val="00801349"/>
    <w:rsid w:val="00801EDE"/>
    <w:rsid w:val="0080267B"/>
    <w:rsid w:val="00803C2D"/>
    <w:rsid w:val="00815B87"/>
    <w:rsid w:val="00830DA9"/>
    <w:rsid w:val="00832242"/>
    <w:rsid w:val="00843CB0"/>
    <w:rsid w:val="00845061"/>
    <w:rsid w:val="008458E1"/>
    <w:rsid w:val="00853AA2"/>
    <w:rsid w:val="0085493C"/>
    <w:rsid w:val="00856771"/>
    <w:rsid w:val="00862EDF"/>
    <w:rsid w:val="008768AA"/>
    <w:rsid w:val="008821EC"/>
    <w:rsid w:val="008831B3"/>
    <w:rsid w:val="008868CD"/>
    <w:rsid w:val="00893C9A"/>
    <w:rsid w:val="008A20B3"/>
    <w:rsid w:val="008A3AEE"/>
    <w:rsid w:val="008A4653"/>
    <w:rsid w:val="008B08F7"/>
    <w:rsid w:val="008B1D10"/>
    <w:rsid w:val="008B4B9D"/>
    <w:rsid w:val="008C4D67"/>
    <w:rsid w:val="008C5CF1"/>
    <w:rsid w:val="008D135E"/>
    <w:rsid w:val="008D5E29"/>
    <w:rsid w:val="008D6DD8"/>
    <w:rsid w:val="00900908"/>
    <w:rsid w:val="00906059"/>
    <w:rsid w:val="00912D29"/>
    <w:rsid w:val="00916403"/>
    <w:rsid w:val="00916456"/>
    <w:rsid w:val="009169DE"/>
    <w:rsid w:val="009242B7"/>
    <w:rsid w:val="00930B05"/>
    <w:rsid w:val="0093794F"/>
    <w:rsid w:val="009446DB"/>
    <w:rsid w:val="0095395A"/>
    <w:rsid w:val="00963A01"/>
    <w:rsid w:val="009767E3"/>
    <w:rsid w:val="0098105B"/>
    <w:rsid w:val="00984F94"/>
    <w:rsid w:val="009926F0"/>
    <w:rsid w:val="009B221A"/>
    <w:rsid w:val="009C1908"/>
    <w:rsid w:val="009C3B4E"/>
    <w:rsid w:val="009C3F5F"/>
    <w:rsid w:val="009C67C5"/>
    <w:rsid w:val="009E10B5"/>
    <w:rsid w:val="009E2F24"/>
    <w:rsid w:val="009E6F38"/>
    <w:rsid w:val="009F09F4"/>
    <w:rsid w:val="009F1642"/>
    <w:rsid w:val="009F2582"/>
    <w:rsid w:val="00A02BC8"/>
    <w:rsid w:val="00A05B73"/>
    <w:rsid w:val="00A1016C"/>
    <w:rsid w:val="00A131E4"/>
    <w:rsid w:val="00A25B85"/>
    <w:rsid w:val="00A466A2"/>
    <w:rsid w:val="00A47D01"/>
    <w:rsid w:val="00A61D18"/>
    <w:rsid w:val="00A64DE6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D7B6D"/>
    <w:rsid w:val="00AE2556"/>
    <w:rsid w:val="00AE28CB"/>
    <w:rsid w:val="00AF347C"/>
    <w:rsid w:val="00B23505"/>
    <w:rsid w:val="00B23DF6"/>
    <w:rsid w:val="00B261B2"/>
    <w:rsid w:val="00B355B3"/>
    <w:rsid w:val="00B64B86"/>
    <w:rsid w:val="00B726C2"/>
    <w:rsid w:val="00B7303B"/>
    <w:rsid w:val="00B81594"/>
    <w:rsid w:val="00B83855"/>
    <w:rsid w:val="00B91C53"/>
    <w:rsid w:val="00B9376E"/>
    <w:rsid w:val="00BC0923"/>
    <w:rsid w:val="00BD1E0C"/>
    <w:rsid w:val="00BE02FD"/>
    <w:rsid w:val="00BF3A23"/>
    <w:rsid w:val="00BF5C3D"/>
    <w:rsid w:val="00C1575D"/>
    <w:rsid w:val="00C238DF"/>
    <w:rsid w:val="00C25E93"/>
    <w:rsid w:val="00C3660D"/>
    <w:rsid w:val="00C37977"/>
    <w:rsid w:val="00C42D56"/>
    <w:rsid w:val="00C43923"/>
    <w:rsid w:val="00C527C3"/>
    <w:rsid w:val="00C52AE6"/>
    <w:rsid w:val="00C93B07"/>
    <w:rsid w:val="00C942DD"/>
    <w:rsid w:val="00CA58E9"/>
    <w:rsid w:val="00CA6211"/>
    <w:rsid w:val="00CB2121"/>
    <w:rsid w:val="00CB4567"/>
    <w:rsid w:val="00CF141B"/>
    <w:rsid w:val="00D14E85"/>
    <w:rsid w:val="00D26193"/>
    <w:rsid w:val="00D2788B"/>
    <w:rsid w:val="00D42CBD"/>
    <w:rsid w:val="00D442A8"/>
    <w:rsid w:val="00D47EB8"/>
    <w:rsid w:val="00D67AD3"/>
    <w:rsid w:val="00D714B6"/>
    <w:rsid w:val="00D71C09"/>
    <w:rsid w:val="00D74381"/>
    <w:rsid w:val="00D864B3"/>
    <w:rsid w:val="00D91D35"/>
    <w:rsid w:val="00DA20DF"/>
    <w:rsid w:val="00DA4826"/>
    <w:rsid w:val="00DB2130"/>
    <w:rsid w:val="00DC05A1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37225"/>
    <w:rsid w:val="00E37D07"/>
    <w:rsid w:val="00E40417"/>
    <w:rsid w:val="00E41CB0"/>
    <w:rsid w:val="00E54461"/>
    <w:rsid w:val="00E65D8E"/>
    <w:rsid w:val="00E72635"/>
    <w:rsid w:val="00E74468"/>
    <w:rsid w:val="00E75721"/>
    <w:rsid w:val="00E853EC"/>
    <w:rsid w:val="00E938F9"/>
    <w:rsid w:val="00E93FCA"/>
    <w:rsid w:val="00EA0855"/>
    <w:rsid w:val="00EA1049"/>
    <w:rsid w:val="00EA28C2"/>
    <w:rsid w:val="00EA5709"/>
    <w:rsid w:val="00EC1F96"/>
    <w:rsid w:val="00EC4DAC"/>
    <w:rsid w:val="00ED38FD"/>
    <w:rsid w:val="00ED52F5"/>
    <w:rsid w:val="00EE1E8E"/>
    <w:rsid w:val="00EF00E2"/>
    <w:rsid w:val="00EF30F9"/>
    <w:rsid w:val="00EF68E7"/>
    <w:rsid w:val="00F12574"/>
    <w:rsid w:val="00F26A4D"/>
    <w:rsid w:val="00F2746C"/>
    <w:rsid w:val="00F460E0"/>
    <w:rsid w:val="00F5136F"/>
    <w:rsid w:val="00F51C52"/>
    <w:rsid w:val="00F532C8"/>
    <w:rsid w:val="00F56B92"/>
    <w:rsid w:val="00F62F92"/>
    <w:rsid w:val="00F72D86"/>
    <w:rsid w:val="00F84C20"/>
    <w:rsid w:val="00FC6138"/>
    <w:rsid w:val="00FD5368"/>
    <w:rsid w:val="00FD608B"/>
    <w:rsid w:val="00FE2CF2"/>
    <w:rsid w:val="00FE2DCE"/>
    <w:rsid w:val="00FE332A"/>
    <w:rsid w:val="00FF0B78"/>
    <w:rsid w:val="00FF1C66"/>
    <w:rsid w:val="00FF359F"/>
    <w:rsid w:val="0165CC09"/>
    <w:rsid w:val="017CD79F"/>
    <w:rsid w:val="06D685E6"/>
    <w:rsid w:val="08904A95"/>
    <w:rsid w:val="0A101742"/>
    <w:rsid w:val="0A797CF4"/>
    <w:rsid w:val="0E832100"/>
    <w:rsid w:val="0FF964D0"/>
    <w:rsid w:val="104DE75B"/>
    <w:rsid w:val="1070FD35"/>
    <w:rsid w:val="13318496"/>
    <w:rsid w:val="13FD0552"/>
    <w:rsid w:val="177DAEA2"/>
    <w:rsid w:val="190EBD90"/>
    <w:rsid w:val="1B778C81"/>
    <w:rsid w:val="1D947D07"/>
    <w:rsid w:val="1F7346C5"/>
    <w:rsid w:val="20622528"/>
    <w:rsid w:val="20A73E50"/>
    <w:rsid w:val="21EC1508"/>
    <w:rsid w:val="2752B407"/>
    <w:rsid w:val="28907E61"/>
    <w:rsid w:val="28F78182"/>
    <w:rsid w:val="2B6A8F0C"/>
    <w:rsid w:val="2DB4E955"/>
    <w:rsid w:val="2EEC4A24"/>
    <w:rsid w:val="2FFD7951"/>
    <w:rsid w:val="317B056A"/>
    <w:rsid w:val="3273C118"/>
    <w:rsid w:val="34E32202"/>
    <w:rsid w:val="35E9A716"/>
    <w:rsid w:val="372B6B28"/>
    <w:rsid w:val="3D382DFB"/>
    <w:rsid w:val="3E3B604B"/>
    <w:rsid w:val="43BEB34D"/>
    <w:rsid w:val="49346B7F"/>
    <w:rsid w:val="4C139DBA"/>
    <w:rsid w:val="53CA41E6"/>
    <w:rsid w:val="571958AA"/>
    <w:rsid w:val="5898605C"/>
    <w:rsid w:val="58CAA762"/>
    <w:rsid w:val="5E114A72"/>
    <w:rsid w:val="5F416B25"/>
    <w:rsid w:val="610B424C"/>
    <w:rsid w:val="614871B5"/>
    <w:rsid w:val="62B90001"/>
    <w:rsid w:val="65940DAC"/>
    <w:rsid w:val="71F69A1C"/>
    <w:rsid w:val="73383CA8"/>
    <w:rsid w:val="78FF99D4"/>
    <w:rsid w:val="7B9FC9D5"/>
    <w:rsid w:val="7BF4DA77"/>
    <w:rsid w:val="7D42F859"/>
    <w:rsid w:val="7D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AE6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customStyle="1" w:styleId="paragraph">
    <w:name w:val="paragraph"/>
    <w:basedOn w:val="Normaali"/>
    <w:rsid w:val="00E9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 w:bidi="ar-SA"/>
    </w:rPr>
  </w:style>
  <w:style w:type="character" w:customStyle="1" w:styleId="normaltextrun">
    <w:name w:val="normaltextrun"/>
    <w:basedOn w:val="Kappaleenoletusfontti"/>
    <w:rsid w:val="00E93FCA"/>
  </w:style>
  <w:style w:type="character" w:customStyle="1" w:styleId="eop">
    <w:name w:val="eop"/>
    <w:basedOn w:val="Kappaleenoletusfontti"/>
    <w:rsid w:val="00E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terveyskyla.fi/kuntoutumistalo/kuntoutujalle/hengitykseen-liittyv%C3%A4t-ongelmat/opas-hengityksen-harjoitteluun/asennot-hengityksen-helpottamisek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rveyskyla.fi/kuntoutumistalo/kuntoutujalle/hengitykseen-liittyv%C3%A4t-ongelmat/opas-hengityksen-harjoitteluu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rveyskyla.fi/kuntoutumistalo/kuntoutujalle/hengitykseen-liittyv%C3%A4t-ongelma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terveyskyla.fi/kuntoutumistalo/kuntoutujall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terveyskyla.fi/kuntoutumistalo/kuntoutujalle/hengitykseen-liittyv%C3%A4t-ongelmat/opas-hengityksen-harjoitteluun/asennot-hengityksen-helpottamiseksi/puoli-istuva-asent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veyskyla.fi/kuntoutumistalo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42ED5D7BECF6439A7A5A1A2B511D7B" ma:contentTypeVersion="0" ma:contentTypeDescription="Luo uusi asiakirja." ma:contentTypeScope="" ma:versionID="c929f46614b28d64df99338911b8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A72A3-A1B3-4B03-9E2C-6BDA7F4CE3BC}"/>
</file>

<file path=customXml/itemProps2.xml><?xml version="1.0" encoding="utf-8"?>
<ds:datastoreItem xmlns:ds="http://schemas.openxmlformats.org/officeDocument/2006/customXml" ds:itemID="{24071985-866E-4467-87D6-646F7DB55AD8}"/>
</file>

<file path=customXml/itemProps3.xml><?xml version="1.0" encoding="utf-8"?>
<ds:datastoreItem xmlns:ds="http://schemas.openxmlformats.org/officeDocument/2006/customXml" ds:itemID="{F60B5864-45D8-4279-9BAB-4A1970255FB6}"/>
</file>

<file path=customXml/itemProps4.xml><?xml version="1.0" encoding="utf-8"?>
<ds:datastoreItem xmlns:ds="http://schemas.openxmlformats.org/officeDocument/2006/customXml" ds:itemID="{5C7D9F43-64D2-4762-B598-55C97F284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för rörelse- och andningsövningar hemma för patient som haft coronavirusinfektion</dc:title>
  <dc:subject/>
  <dc:creator/>
  <cp:keywords>class='Internal'</cp:keywords>
  <cp:lastModifiedBy/>
  <cp:revision>1</cp:revision>
  <dcterms:created xsi:type="dcterms:W3CDTF">2020-05-06T09:30:00Z</dcterms:created>
  <dcterms:modified xsi:type="dcterms:W3CDTF">2020-05-06T09:30:00Z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-1232041253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0x010100D242ED5D7BECF6439A7A5A1A2B511D7B</vt:lpwstr>
  </property>
  <property fmtid="{D5CDD505-2E9C-101B-9397-08002B2CF9AE}" pid="6" name="HUSDocAdminManualClassification_0">
    <vt:lpwstr/>
  </property>
  <property fmtid="{D5CDD505-2E9C-101B-9397-08002B2CF9AE}" pid="7" name="HUSOrganization">
    <vt:lpwstr>4;#HUS|c538b88f-0123-4ff7-a07e-22e9bd7240a3</vt:lpwstr>
  </property>
  <property fmtid="{D5CDD505-2E9C-101B-9397-08002B2CF9AE}" pid="8" name="HUSSpecialty">
    <vt:lpwstr>6;#Infektiosairaudet|48de77fe-e352-4c70-ae4e-28fe634aedd3</vt:lpwstr>
  </property>
  <property fmtid="{D5CDD505-2E9C-101B-9397-08002B2CF9AE}" pid="9" name="HUSDocTaskClass2">
    <vt:lpwstr/>
  </property>
  <property fmtid="{D5CDD505-2E9C-101B-9397-08002B2CF9AE}" pid="10" name="HUSLanguage_0">
    <vt:lpwstr/>
  </property>
  <property fmtid="{D5CDD505-2E9C-101B-9397-08002B2CF9AE}" pid="11" name="HUSBuilding">
    <vt:lpwstr>1;#Ei kiinteistötietoa|8c5a2699-4003-4c2c-998f-96821137d6da</vt:lpwstr>
  </property>
  <property fmtid="{D5CDD505-2E9C-101B-9397-08002B2CF9AE}" pid="12" name="HUSDocManagementWorksiteClass_0">
    <vt:lpwstr/>
  </property>
  <property fmtid="{D5CDD505-2E9C-101B-9397-08002B2CF9AE}" pid="13" name="HUSLanguage">
    <vt:lpwstr/>
  </property>
  <property fmtid="{D5CDD505-2E9C-101B-9397-08002B2CF9AE}" pid="14" name="HUSDocICD10">
    <vt:lpwstr/>
  </property>
  <property fmtid="{D5CDD505-2E9C-101B-9397-08002B2CF9AE}" pid="15" name="HUSDocKeywords">
    <vt:lpwstr>5;#Infektio|cbf4e2db-b650-4742-9021-6753bd3e20f1;#7;#korona|34abefb5-c11a-2825-a42f-3cc8ccd32532</vt:lpwstr>
  </property>
  <property fmtid="{D5CDD505-2E9C-101B-9397-08002B2CF9AE}" pid="16" name="HUSDocManagementWorksiteClass">
    <vt:lpwstr/>
  </property>
  <property fmtid="{D5CDD505-2E9C-101B-9397-08002B2CF9AE}" pid="17" name="HUSDocOtherClassification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DocOtherClassification_0">
    <vt:lpwstr/>
  </property>
  <property fmtid="{D5CDD505-2E9C-101B-9397-08002B2CF9AE}" pid="21" name="HUSDocAdminManualClassification">
    <vt:lpwstr/>
  </property>
</Properties>
</file>